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DA2" w:rsidRDefault="00874DA2" w:rsidP="00874DA2">
      <w:pPr>
        <w:jc w:val="center"/>
        <w:rPr>
          <w:b/>
          <w:u w:val="single"/>
        </w:rPr>
      </w:pPr>
      <w:r>
        <w:rPr>
          <w:b/>
          <w:u w:val="single"/>
        </w:rPr>
        <w:t xml:space="preserve">POLICY &amp; PROCEDURE – License to Carry Firearms/Firearms ID </w:t>
      </w:r>
      <w:proofErr w:type="gramStart"/>
      <w:r>
        <w:rPr>
          <w:b/>
          <w:u w:val="single"/>
        </w:rPr>
        <w:t>Card</w:t>
      </w:r>
      <w:proofErr w:type="gramEnd"/>
      <w:r>
        <w:rPr>
          <w:b/>
          <w:u w:val="single"/>
        </w:rPr>
        <w:t xml:space="preserve"> REQUEST</w:t>
      </w:r>
    </w:p>
    <w:p w:rsidR="00874DA2" w:rsidRDefault="00874DA2" w:rsidP="00874DA2">
      <w:pPr>
        <w:jc w:val="center"/>
        <w:rPr>
          <w:b/>
          <w:u w:val="single"/>
        </w:rPr>
      </w:pPr>
    </w:p>
    <w:p w:rsidR="00874DA2" w:rsidRDefault="00874DA2" w:rsidP="00874DA2">
      <w:pPr>
        <w:rPr>
          <w:b/>
        </w:rPr>
      </w:pPr>
      <w:r>
        <w:rPr>
          <w:b/>
        </w:rPr>
        <w:t>The following procedures are required for applications for License to Carry and F.I.D. cards.</w:t>
      </w:r>
    </w:p>
    <w:p w:rsidR="00874DA2" w:rsidRDefault="00874DA2" w:rsidP="00874DA2">
      <w:pPr>
        <w:rPr>
          <w:b/>
        </w:rPr>
      </w:pPr>
    </w:p>
    <w:p w:rsidR="00874DA2" w:rsidRDefault="00874DA2" w:rsidP="00874DA2">
      <w:pPr>
        <w:rPr>
          <w:b/>
          <w:u w:val="single"/>
        </w:rPr>
      </w:pPr>
      <w:r>
        <w:rPr>
          <w:b/>
          <w:u w:val="single"/>
        </w:rPr>
        <w:t>IN ORDER FOR THE PROCESS TO BEGIN THE FOLLOWING MUST BE DONE:  APPLICATION COMPLETED</w:t>
      </w:r>
    </w:p>
    <w:p w:rsidR="00874DA2" w:rsidRDefault="00874DA2" w:rsidP="00874DA2">
      <w:pPr>
        <w:rPr>
          <w:b/>
          <w:u w:val="single"/>
        </w:rPr>
      </w:pPr>
      <w:proofErr w:type="gramStart"/>
      <w:r>
        <w:rPr>
          <w:b/>
          <w:u w:val="single"/>
        </w:rPr>
        <w:t>FINGERPRINTS  TAKEN</w:t>
      </w:r>
      <w:proofErr w:type="gramEnd"/>
      <w:r>
        <w:rPr>
          <w:b/>
          <w:u w:val="single"/>
        </w:rPr>
        <w:t xml:space="preserve"> BY THIS DEPARTMENT WEEKDAYS 7:30 a.m.  </w:t>
      </w:r>
      <w:proofErr w:type="gramStart"/>
      <w:r>
        <w:rPr>
          <w:b/>
          <w:u w:val="single"/>
        </w:rPr>
        <w:t>to</w:t>
      </w:r>
      <w:proofErr w:type="gramEnd"/>
      <w:r>
        <w:rPr>
          <w:b/>
          <w:u w:val="single"/>
        </w:rPr>
        <w:t xml:space="preserve"> 2:30 p.m.</w:t>
      </w:r>
    </w:p>
    <w:p w:rsidR="00874DA2" w:rsidRDefault="00874DA2" w:rsidP="00874DA2">
      <w:pPr>
        <w:rPr>
          <w:b/>
          <w:u w:val="single"/>
        </w:rPr>
      </w:pPr>
    </w:p>
    <w:p w:rsidR="00874DA2" w:rsidRDefault="00874DA2" w:rsidP="00874DA2">
      <w:pPr>
        <w:rPr>
          <w:b/>
        </w:rPr>
      </w:pPr>
      <w:r>
        <w:rPr>
          <w:b/>
          <w:u w:val="single"/>
        </w:rPr>
        <w:t>APPLICATION FEE $100.00</w:t>
      </w:r>
      <w:r>
        <w:rPr>
          <w:b/>
        </w:rPr>
        <w:t xml:space="preserve"> </w:t>
      </w:r>
    </w:p>
    <w:p w:rsidR="00874DA2" w:rsidRDefault="00874DA2" w:rsidP="00874DA2">
      <w:pPr>
        <w:rPr>
          <w:b/>
        </w:rPr>
      </w:pPr>
    </w:p>
    <w:p w:rsidR="00874DA2" w:rsidRDefault="00874DA2" w:rsidP="00874DA2">
      <w:pPr>
        <w:jc w:val="center"/>
        <w:rPr>
          <w:b/>
          <w:u w:val="single"/>
        </w:rPr>
      </w:pPr>
      <w:r>
        <w:rPr>
          <w:b/>
          <w:u w:val="single"/>
        </w:rPr>
        <w:t>INITIAL REQUEST-CLASS A OR B LTC</w:t>
      </w:r>
    </w:p>
    <w:p w:rsidR="00874DA2" w:rsidRDefault="00874DA2" w:rsidP="00874DA2">
      <w:pPr>
        <w:rPr>
          <w:b/>
        </w:rPr>
      </w:pPr>
    </w:p>
    <w:p w:rsidR="00874DA2" w:rsidRDefault="00874DA2" w:rsidP="00874DA2">
      <w:pPr>
        <w:numPr>
          <w:ilvl w:val="0"/>
          <w:numId w:val="1"/>
        </w:numPr>
        <w:rPr>
          <w:b/>
        </w:rPr>
      </w:pPr>
      <w:proofErr w:type="gramStart"/>
      <w:r>
        <w:rPr>
          <w:b/>
        </w:rPr>
        <w:t>a.  Must</w:t>
      </w:r>
      <w:proofErr w:type="gramEnd"/>
      <w:r>
        <w:rPr>
          <w:b/>
        </w:rPr>
        <w:t xml:space="preserve"> be a citizen of the United States and 21 years of age.</w:t>
      </w:r>
    </w:p>
    <w:p w:rsidR="00874DA2" w:rsidRDefault="00874DA2" w:rsidP="00874DA2">
      <w:pPr>
        <w:ind w:left="360"/>
        <w:rPr>
          <w:b/>
          <w:u w:val="single"/>
        </w:rPr>
      </w:pPr>
      <w:proofErr w:type="gramStart"/>
      <w:r>
        <w:rPr>
          <w:b/>
        </w:rPr>
        <w:t>b.  Disqualifying</w:t>
      </w:r>
      <w:proofErr w:type="gramEnd"/>
      <w:r>
        <w:rPr>
          <w:b/>
        </w:rPr>
        <w:t xml:space="preserve"> factors: </w:t>
      </w:r>
    </w:p>
    <w:p w:rsidR="00874DA2" w:rsidRDefault="00874DA2" w:rsidP="00874DA2">
      <w:pPr>
        <w:ind w:left="360"/>
        <w:rPr>
          <w:b/>
        </w:rPr>
      </w:pPr>
      <w:r>
        <w:rPr>
          <w:b/>
        </w:rPr>
        <w:t xml:space="preserve">       </w:t>
      </w:r>
      <w:proofErr w:type="gramStart"/>
      <w:r>
        <w:rPr>
          <w:b/>
        </w:rPr>
        <w:t>#  has</w:t>
      </w:r>
      <w:proofErr w:type="gramEnd"/>
      <w:r>
        <w:rPr>
          <w:b/>
        </w:rPr>
        <w:t xml:space="preserve"> been convicted (or adjudicated delinquent or as a youthful offender) of a felony, a</w:t>
      </w:r>
    </w:p>
    <w:p w:rsidR="00874DA2" w:rsidRDefault="00874DA2" w:rsidP="00874DA2">
      <w:pPr>
        <w:ind w:left="360"/>
        <w:rPr>
          <w:b/>
        </w:rPr>
      </w:pPr>
      <w:r>
        <w:rPr>
          <w:b/>
        </w:rPr>
        <w:t xml:space="preserve">           </w:t>
      </w:r>
      <w:proofErr w:type="gramStart"/>
      <w:r>
        <w:rPr>
          <w:b/>
        </w:rPr>
        <w:t>misdemeanor</w:t>
      </w:r>
      <w:proofErr w:type="gramEnd"/>
      <w:r>
        <w:rPr>
          <w:b/>
        </w:rPr>
        <w:t xml:space="preserve"> punishable by more than two years imprisonment, a violent crime, or a</w:t>
      </w:r>
    </w:p>
    <w:p w:rsidR="00874DA2" w:rsidRDefault="00874DA2" w:rsidP="00874DA2">
      <w:pPr>
        <w:ind w:left="360"/>
        <w:rPr>
          <w:b/>
          <w:u w:val="single"/>
        </w:rPr>
      </w:pPr>
      <w:r>
        <w:rPr>
          <w:b/>
        </w:rPr>
        <w:t xml:space="preserve">           </w:t>
      </w:r>
      <w:proofErr w:type="gramStart"/>
      <w:r>
        <w:rPr>
          <w:b/>
        </w:rPr>
        <w:t>weapons</w:t>
      </w:r>
      <w:proofErr w:type="gramEnd"/>
      <w:r>
        <w:rPr>
          <w:b/>
        </w:rPr>
        <w:t xml:space="preserve"> or drug offense.</w:t>
      </w:r>
    </w:p>
    <w:p w:rsidR="00874DA2" w:rsidRDefault="00874DA2" w:rsidP="00874DA2">
      <w:pPr>
        <w:ind w:left="360"/>
        <w:rPr>
          <w:b/>
        </w:rPr>
      </w:pPr>
      <w:r>
        <w:rPr>
          <w:b/>
        </w:rPr>
        <w:t xml:space="preserve">        # has been confined to a hospital or institution for mental illness, unless an </w:t>
      </w:r>
      <w:proofErr w:type="gramStart"/>
      <w:r>
        <w:rPr>
          <w:b/>
        </w:rPr>
        <w:t>affidavit  from</w:t>
      </w:r>
      <w:proofErr w:type="gramEnd"/>
      <w:r>
        <w:rPr>
          <w:b/>
        </w:rPr>
        <w:t xml:space="preserve"> a          </w:t>
      </w:r>
    </w:p>
    <w:p w:rsidR="00874DA2" w:rsidRDefault="00874DA2" w:rsidP="00874DA2">
      <w:pPr>
        <w:ind w:left="360"/>
        <w:rPr>
          <w:b/>
        </w:rPr>
      </w:pPr>
      <w:r>
        <w:rPr>
          <w:b/>
        </w:rPr>
        <w:t xml:space="preserve">           </w:t>
      </w:r>
      <w:proofErr w:type="gramStart"/>
      <w:r>
        <w:rPr>
          <w:b/>
        </w:rPr>
        <w:t>physician</w:t>
      </w:r>
      <w:proofErr w:type="gramEnd"/>
      <w:r>
        <w:rPr>
          <w:b/>
        </w:rPr>
        <w:t xml:space="preserve"> stating applicant is not disabled by such illness in a manner that prevents</w:t>
      </w:r>
    </w:p>
    <w:p w:rsidR="00874DA2" w:rsidRDefault="00874DA2" w:rsidP="00874DA2">
      <w:pPr>
        <w:ind w:left="360"/>
        <w:rPr>
          <w:b/>
        </w:rPr>
      </w:pPr>
      <w:r>
        <w:rPr>
          <w:b/>
        </w:rPr>
        <w:t xml:space="preserve">           </w:t>
      </w:r>
      <w:proofErr w:type="gramStart"/>
      <w:r>
        <w:rPr>
          <w:b/>
        </w:rPr>
        <w:t>applicant  from</w:t>
      </w:r>
      <w:proofErr w:type="gramEnd"/>
      <w:r>
        <w:rPr>
          <w:b/>
        </w:rPr>
        <w:t xml:space="preserve"> possessing a firearm.</w:t>
      </w:r>
    </w:p>
    <w:p w:rsidR="00874DA2" w:rsidRDefault="00874DA2" w:rsidP="00874DA2">
      <w:pPr>
        <w:ind w:left="360"/>
        <w:rPr>
          <w:b/>
        </w:rPr>
      </w:pPr>
      <w:r>
        <w:rPr>
          <w:b/>
        </w:rPr>
        <w:t xml:space="preserve">        # Applicant is an alien</w:t>
      </w:r>
    </w:p>
    <w:p w:rsidR="00874DA2" w:rsidRDefault="00874DA2" w:rsidP="00874DA2">
      <w:pPr>
        <w:ind w:left="360"/>
        <w:rPr>
          <w:b/>
        </w:rPr>
      </w:pPr>
      <w:r>
        <w:rPr>
          <w:b/>
        </w:rPr>
        <w:t xml:space="preserve">        # Subject to an outstanding warrant</w:t>
      </w:r>
    </w:p>
    <w:p w:rsidR="00874DA2" w:rsidRDefault="00874DA2" w:rsidP="00874DA2">
      <w:pPr>
        <w:ind w:left="360"/>
        <w:rPr>
          <w:b/>
        </w:rPr>
      </w:pPr>
      <w:r>
        <w:rPr>
          <w:b/>
        </w:rPr>
        <w:t xml:space="preserve">        # </w:t>
      </w:r>
      <w:proofErr w:type="gramStart"/>
      <w:r>
        <w:rPr>
          <w:b/>
        </w:rPr>
        <w:t>applicant</w:t>
      </w:r>
      <w:proofErr w:type="gramEnd"/>
      <w:r>
        <w:rPr>
          <w:b/>
        </w:rPr>
        <w:t xml:space="preserve"> is subject to a suspension or surrender order or a protection order issued</w:t>
      </w:r>
    </w:p>
    <w:p w:rsidR="00874DA2" w:rsidRDefault="00874DA2" w:rsidP="00874DA2">
      <w:pPr>
        <w:ind w:left="360"/>
        <w:rPr>
          <w:b/>
        </w:rPr>
      </w:pPr>
      <w:r>
        <w:rPr>
          <w:b/>
        </w:rPr>
        <w:t xml:space="preserve">            </w:t>
      </w:r>
      <w:proofErr w:type="gramStart"/>
      <w:r>
        <w:rPr>
          <w:b/>
        </w:rPr>
        <w:t>pursuant</w:t>
      </w:r>
      <w:proofErr w:type="gramEnd"/>
      <w:r>
        <w:rPr>
          <w:b/>
        </w:rPr>
        <w:t xml:space="preserve"> to M.G.L. c. 209A.</w:t>
      </w:r>
    </w:p>
    <w:p w:rsidR="00874DA2" w:rsidRDefault="00874DA2" w:rsidP="00874DA2">
      <w:pPr>
        <w:ind w:left="360"/>
        <w:rPr>
          <w:b/>
        </w:rPr>
      </w:pPr>
    </w:p>
    <w:p w:rsidR="00874DA2" w:rsidRDefault="00874DA2" w:rsidP="00874DA2">
      <w:pPr>
        <w:numPr>
          <w:ilvl w:val="0"/>
          <w:numId w:val="2"/>
        </w:numPr>
        <w:rPr>
          <w:b/>
        </w:rPr>
      </w:pPr>
      <w:r>
        <w:rPr>
          <w:b/>
        </w:rPr>
        <w:t>Applicant must submit proof of attendance and successful completion of an approved firearms safety course by submitting a certificate.</w:t>
      </w:r>
    </w:p>
    <w:p w:rsidR="00874DA2" w:rsidRDefault="00874DA2" w:rsidP="00874DA2">
      <w:pPr>
        <w:numPr>
          <w:ilvl w:val="0"/>
          <w:numId w:val="3"/>
        </w:numPr>
        <w:rPr>
          <w:b/>
        </w:rPr>
      </w:pPr>
      <w:r>
        <w:rPr>
          <w:b/>
        </w:rPr>
        <w:t xml:space="preserve">Complete an application in full.   </w:t>
      </w:r>
    </w:p>
    <w:p w:rsidR="00874DA2" w:rsidRDefault="00874DA2" w:rsidP="00874DA2">
      <w:pPr>
        <w:numPr>
          <w:ilvl w:val="0"/>
          <w:numId w:val="4"/>
        </w:numPr>
        <w:rPr>
          <w:b/>
        </w:rPr>
      </w:pPr>
      <w:r>
        <w:rPr>
          <w:b/>
        </w:rPr>
        <w:t>Applicant must clear all background checks satisfactorily i.e. III, Bop</w:t>
      </w:r>
      <w:proofErr w:type="gramStart"/>
      <w:r>
        <w:rPr>
          <w:b/>
        </w:rPr>
        <w:t>,  State</w:t>
      </w:r>
      <w:proofErr w:type="gramEnd"/>
      <w:r>
        <w:rPr>
          <w:b/>
        </w:rPr>
        <w:t xml:space="preserve"> Police Fingerprint clearance.</w:t>
      </w:r>
    </w:p>
    <w:p w:rsidR="00874DA2" w:rsidRDefault="00874DA2" w:rsidP="00874DA2">
      <w:pPr>
        <w:numPr>
          <w:ilvl w:val="0"/>
          <w:numId w:val="5"/>
        </w:numPr>
        <w:rPr>
          <w:b/>
        </w:rPr>
      </w:pPr>
      <w:r>
        <w:rPr>
          <w:b/>
        </w:rPr>
        <w:t xml:space="preserve">Show proof of residency (minimum </w:t>
      </w:r>
      <w:proofErr w:type="gramStart"/>
      <w:r>
        <w:rPr>
          <w:b/>
        </w:rPr>
        <w:t>of  6</w:t>
      </w:r>
      <w:proofErr w:type="gramEnd"/>
      <w:r>
        <w:rPr>
          <w:b/>
        </w:rPr>
        <w:t xml:space="preserve"> months).</w:t>
      </w:r>
    </w:p>
    <w:p w:rsidR="00874DA2" w:rsidRDefault="00874DA2" w:rsidP="00874DA2">
      <w:pPr>
        <w:numPr>
          <w:ilvl w:val="0"/>
          <w:numId w:val="6"/>
        </w:numPr>
        <w:rPr>
          <w:b/>
        </w:rPr>
      </w:pPr>
      <w:r>
        <w:rPr>
          <w:b/>
        </w:rPr>
        <w:t>All of the above must be complied with, regardless of the reason the license to carry is being requested.</w:t>
      </w:r>
    </w:p>
    <w:p w:rsidR="00874DA2" w:rsidRDefault="00874DA2" w:rsidP="00874DA2">
      <w:pPr>
        <w:numPr>
          <w:ilvl w:val="0"/>
          <w:numId w:val="6"/>
        </w:numPr>
        <w:rPr>
          <w:b/>
        </w:rPr>
      </w:pPr>
      <w:r>
        <w:rPr>
          <w:b/>
        </w:rPr>
        <w:t>Upon satisfactorily completing all of the above the application and documentation will be reviewed by the Chief of Police or his designee at which time the request will be either approved or denied.  The applicant will be notified, within 40 days.</w:t>
      </w:r>
    </w:p>
    <w:p w:rsidR="00874DA2" w:rsidRDefault="00874DA2" w:rsidP="00874DA2">
      <w:pPr>
        <w:rPr>
          <w:b/>
        </w:rPr>
      </w:pPr>
    </w:p>
    <w:p w:rsidR="00874DA2" w:rsidRDefault="00874DA2" w:rsidP="00874DA2">
      <w:pPr>
        <w:jc w:val="center"/>
        <w:rPr>
          <w:b/>
          <w:u w:val="single"/>
        </w:rPr>
      </w:pPr>
      <w:r>
        <w:rPr>
          <w:b/>
          <w:u w:val="single"/>
        </w:rPr>
        <w:t>LICENSE TO CARRY RENEWALS</w:t>
      </w:r>
    </w:p>
    <w:p w:rsidR="00874DA2" w:rsidRDefault="00874DA2" w:rsidP="00874DA2">
      <w:pPr>
        <w:numPr>
          <w:ilvl w:val="0"/>
          <w:numId w:val="7"/>
        </w:numPr>
        <w:rPr>
          <w:b/>
        </w:rPr>
      </w:pPr>
      <w:r>
        <w:rPr>
          <w:b/>
        </w:rPr>
        <w:t xml:space="preserve">All applicants, for license to carry renewals, must complete and update an application form. </w:t>
      </w:r>
    </w:p>
    <w:p w:rsidR="00874DA2" w:rsidRDefault="00874DA2" w:rsidP="00874DA2">
      <w:pPr>
        <w:numPr>
          <w:ilvl w:val="0"/>
          <w:numId w:val="7"/>
        </w:numPr>
        <w:rPr>
          <w:b/>
          <w:u w:val="single"/>
        </w:rPr>
      </w:pPr>
      <w:r>
        <w:rPr>
          <w:b/>
        </w:rPr>
        <w:t>Must pass all background and criminal history checks.</w:t>
      </w:r>
    </w:p>
    <w:p w:rsidR="00874DA2" w:rsidRDefault="00874DA2" w:rsidP="00874DA2">
      <w:pPr>
        <w:numPr>
          <w:ilvl w:val="0"/>
          <w:numId w:val="7"/>
        </w:numPr>
        <w:rPr>
          <w:b/>
          <w:u w:val="single"/>
        </w:rPr>
      </w:pPr>
      <w:r>
        <w:rPr>
          <w:b/>
        </w:rPr>
        <w:t>If the above is satisfactory License will be renewed.</w:t>
      </w:r>
    </w:p>
    <w:p w:rsidR="00874DA2" w:rsidRDefault="00874DA2" w:rsidP="00874DA2">
      <w:pPr>
        <w:jc w:val="center"/>
        <w:rPr>
          <w:b/>
          <w:u w:val="single"/>
        </w:rPr>
      </w:pPr>
      <w:r>
        <w:rPr>
          <w:b/>
          <w:u w:val="single"/>
        </w:rPr>
        <w:t>REQUESTS FOR LICENSE UPGRADES</w:t>
      </w:r>
    </w:p>
    <w:p w:rsidR="00874DA2" w:rsidRDefault="00874DA2" w:rsidP="00874DA2">
      <w:pPr>
        <w:numPr>
          <w:ilvl w:val="0"/>
          <w:numId w:val="8"/>
        </w:numPr>
        <w:rPr>
          <w:b/>
        </w:rPr>
      </w:pPr>
      <w:r>
        <w:rPr>
          <w:b/>
        </w:rPr>
        <w:t>No upgrade will be approved until current license expires.</w:t>
      </w:r>
    </w:p>
    <w:p w:rsidR="00874DA2" w:rsidRDefault="00874DA2" w:rsidP="00874DA2">
      <w:pPr>
        <w:numPr>
          <w:ilvl w:val="0"/>
          <w:numId w:val="8"/>
        </w:numPr>
        <w:rPr>
          <w:b/>
          <w:u w:val="single"/>
        </w:rPr>
      </w:pPr>
      <w:r>
        <w:rPr>
          <w:b/>
        </w:rPr>
        <w:t>Procedure for upgrade when requesting renewal will remain the same as initial application request.</w:t>
      </w:r>
    </w:p>
    <w:p w:rsidR="00874DA2" w:rsidRDefault="00874DA2" w:rsidP="00874DA2">
      <w:pPr>
        <w:jc w:val="center"/>
        <w:rPr>
          <w:b/>
          <w:u w:val="single"/>
        </w:rPr>
      </w:pPr>
      <w:r>
        <w:rPr>
          <w:b/>
          <w:u w:val="single"/>
        </w:rPr>
        <w:t>FIREARMS IDENTIFICATION CARDS</w:t>
      </w:r>
    </w:p>
    <w:p w:rsidR="00874DA2" w:rsidRDefault="00874DA2" w:rsidP="00874DA2">
      <w:pPr>
        <w:numPr>
          <w:ilvl w:val="0"/>
          <w:numId w:val="9"/>
        </w:numPr>
        <w:rPr>
          <w:b/>
        </w:rPr>
      </w:pPr>
      <w:r>
        <w:rPr>
          <w:b/>
        </w:rPr>
        <w:t>a.     Show proof of residency</w:t>
      </w:r>
    </w:p>
    <w:p w:rsidR="00874DA2" w:rsidRDefault="00874DA2" w:rsidP="00874DA2">
      <w:pPr>
        <w:numPr>
          <w:ilvl w:val="0"/>
          <w:numId w:val="10"/>
        </w:numPr>
        <w:rPr>
          <w:b/>
        </w:rPr>
      </w:pPr>
      <w:r>
        <w:rPr>
          <w:b/>
        </w:rPr>
        <w:t>Meet same requirements as indicated above for LTC</w:t>
      </w:r>
    </w:p>
    <w:p w:rsidR="00874DA2" w:rsidRDefault="00874DA2" w:rsidP="00874DA2">
      <w:pPr>
        <w:numPr>
          <w:ilvl w:val="0"/>
          <w:numId w:val="11"/>
        </w:numPr>
        <w:rPr>
          <w:b/>
          <w:u w:val="single"/>
        </w:rPr>
      </w:pPr>
      <w:r>
        <w:rPr>
          <w:b/>
        </w:rPr>
        <w:t>If under 18 years of age; must be at least 15 years of age with written permission from parent/legal guardian.  Parent/guardian must accompany minor for license to be issued.</w:t>
      </w:r>
    </w:p>
    <w:p w:rsidR="00874DA2" w:rsidRDefault="00874DA2" w:rsidP="00874DA2">
      <w:pPr>
        <w:ind w:left="405"/>
        <w:rPr>
          <w:b/>
          <w:u w:val="single"/>
        </w:rPr>
      </w:pPr>
    </w:p>
    <w:p w:rsidR="00874DA2" w:rsidRDefault="00874DA2" w:rsidP="00874DA2">
      <w:pPr>
        <w:ind w:left="405"/>
        <w:rPr>
          <w:b/>
        </w:rPr>
      </w:pPr>
    </w:p>
    <w:p w:rsidR="00874DA2" w:rsidRDefault="00874DA2" w:rsidP="00874DA2">
      <w:pPr>
        <w:ind w:left="405"/>
        <w:jc w:val="center"/>
        <w:rPr>
          <w:b/>
          <w:u w:val="single"/>
        </w:rPr>
      </w:pPr>
      <w:r>
        <w:rPr>
          <w:b/>
          <w:u w:val="single"/>
        </w:rPr>
        <w:t>LICENSE FEES $100.00</w:t>
      </w:r>
    </w:p>
    <w:p w:rsidR="00874DA2" w:rsidRDefault="00874DA2" w:rsidP="00874DA2">
      <w:pPr>
        <w:rPr>
          <w:b/>
          <w:u w:val="single"/>
        </w:rPr>
      </w:pPr>
    </w:p>
    <w:p w:rsidR="00874DA2" w:rsidRDefault="00874DA2" w:rsidP="00874DA2">
      <w:pPr>
        <w:rPr>
          <w:b/>
        </w:rPr>
      </w:pPr>
      <w:r>
        <w:rPr>
          <w:b/>
          <w:u w:val="single"/>
        </w:rPr>
        <w:t>Revised 09/22/04</w:t>
      </w:r>
    </w:p>
    <w:p w:rsidR="008F1913" w:rsidRDefault="008F1913">
      <w:bookmarkStart w:id="0" w:name="_GoBack"/>
      <w:bookmarkEnd w:id="0"/>
    </w:p>
    <w:sectPr w:rsidR="008F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41399"/>
    <w:multiLevelType w:val="singleLevel"/>
    <w:tmpl w:val="C2A00D0E"/>
    <w:lvl w:ilvl="0">
      <w:start w:val="1"/>
      <w:numFmt w:val="decimal"/>
      <w:lvlText w:val="%1. "/>
      <w:legacy w:legacy="1" w:legacySpace="0" w:legacyIndent="360"/>
      <w:lvlJc w:val="left"/>
      <w:pPr>
        <w:ind w:left="360" w:hanging="360"/>
      </w:pPr>
      <w:rPr>
        <w:b/>
        <w:i w:val="0"/>
        <w:sz w:val="20"/>
      </w:rPr>
    </w:lvl>
  </w:abstractNum>
  <w:abstractNum w:abstractNumId="1" w15:restartNumberingAfterBreak="0">
    <w:nsid w:val="29670F05"/>
    <w:multiLevelType w:val="singleLevel"/>
    <w:tmpl w:val="C2A00D0E"/>
    <w:lvl w:ilvl="0">
      <w:start w:val="1"/>
      <w:numFmt w:val="decimal"/>
      <w:lvlText w:val="%1. "/>
      <w:legacy w:legacy="1" w:legacySpace="0" w:legacyIndent="360"/>
      <w:lvlJc w:val="left"/>
      <w:pPr>
        <w:ind w:left="360" w:hanging="360"/>
      </w:pPr>
      <w:rPr>
        <w:b/>
        <w:i w:val="0"/>
        <w:sz w:val="20"/>
      </w:rPr>
    </w:lvl>
  </w:abstractNum>
  <w:abstractNum w:abstractNumId="2" w15:restartNumberingAfterBreak="0">
    <w:nsid w:val="34C056E4"/>
    <w:multiLevelType w:val="singleLevel"/>
    <w:tmpl w:val="C2A00D0E"/>
    <w:lvl w:ilvl="0">
      <w:start w:val="1"/>
      <w:numFmt w:val="decimal"/>
      <w:lvlText w:val="%1. "/>
      <w:legacy w:legacy="1" w:legacySpace="0" w:legacyIndent="360"/>
      <w:lvlJc w:val="left"/>
      <w:pPr>
        <w:ind w:left="360" w:hanging="360"/>
      </w:pPr>
      <w:rPr>
        <w:b/>
        <w:i w:val="0"/>
        <w:sz w:val="20"/>
      </w:rPr>
    </w:lvl>
  </w:abstractNum>
  <w:abstractNum w:abstractNumId="3" w15:restartNumberingAfterBreak="0">
    <w:nsid w:val="3F5E2C25"/>
    <w:multiLevelType w:val="singleLevel"/>
    <w:tmpl w:val="C2A00D0E"/>
    <w:lvl w:ilvl="0">
      <w:start w:val="1"/>
      <w:numFmt w:val="decimal"/>
      <w:lvlText w:val="%1. "/>
      <w:legacy w:legacy="1" w:legacySpace="0" w:legacyIndent="360"/>
      <w:lvlJc w:val="left"/>
      <w:pPr>
        <w:ind w:left="360" w:hanging="360"/>
      </w:pPr>
      <w:rPr>
        <w:b/>
        <w:i w:val="0"/>
        <w:sz w:val="20"/>
      </w:rPr>
    </w:lvl>
  </w:abstractNum>
  <w:abstractNum w:abstractNumId="4" w15:restartNumberingAfterBreak="0">
    <w:nsid w:val="69465EE6"/>
    <w:multiLevelType w:val="singleLevel"/>
    <w:tmpl w:val="CD668040"/>
    <w:lvl w:ilvl="0">
      <w:start w:val="2"/>
      <w:numFmt w:val="lowerLetter"/>
      <w:lvlText w:val="%1. "/>
      <w:legacy w:legacy="1" w:legacySpace="0" w:legacyIndent="360"/>
      <w:lvlJc w:val="left"/>
      <w:pPr>
        <w:ind w:left="765" w:hanging="360"/>
      </w:pPr>
      <w:rPr>
        <w:b/>
        <w:i w:val="0"/>
        <w:sz w:val="20"/>
      </w:rPr>
    </w:lvl>
  </w:abstractNum>
  <w:abstractNum w:abstractNumId="5" w15:restartNumberingAfterBreak="0">
    <w:nsid w:val="7BD91077"/>
    <w:multiLevelType w:val="singleLevel"/>
    <w:tmpl w:val="A8ECD30E"/>
    <w:lvl w:ilvl="0">
      <w:start w:val="2"/>
      <w:numFmt w:val="decimal"/>
      <w:lvlText w:val="%1. "/>
      <w:legacy w:legacy="1" w:legacySpace="0" w:legacyIndent="360"/>
      <w:lvlJc w:val="left"/>
      <w:pPr>
        <w:ind w:left="360" w:hanging="360"/>
      </w:pPr>
      <w:rPr>
        <w:b/>
        <w:i w:val="0"/>
        <w:sz w:val="20"/>
      </w:rPr>
    </w:lvl>
  </w:abstractNum>
  <w:num w:numId="1">
    <w:abstractNumId w:val="3"/>
    <w:lvlOverride w:ilvl="0">
      <w:startOverride w:val="1"/>
    </w:lvlOverride>
  </w:num>
  <w:num w:numId="2">
    <w:abstractNumId w:val="5"/>
    <w:lvlOverride w:ilvl="0">
      <w:startOverride w:val="2"/>
    </w:lvlOverride>
  </w:num>
  <w:num w:numId="3">
    <w:abstractNumId w:val="5"/>
    <w:lvlOverride w:ilvl="0">
      <w:lvl w:ilvl="0">
        <w:start w:val="2"/>
        <w:numFmt w:val="decimal"/>
        <w:lvlText w:val="%1. "/>
        <w:legacy w:legacy="1" w:legacySpace="0" w:legacyIndent="360"/>
        <w:lvlJc w:val="left"/>
        <w:pPr>
          <w:ind w:left="360" w:hanging="360"/>
        </w:pPr>
        <w:rPr>
          <w:b/>
          <w:i w:val="0"/>
          <w:sz w:val="20"/>
        </w:rPr>
      </w:lvl>
    </w:lvlOverride>
  </w:num>
  <w:num w:numId="4">
    <w:abstractNumId w:val="5"/>
    <w:lvlOverride w:ilvl="0">
      <w:lvl w:ilvl="0">
        <w:start w:val="2"/>
        <w:numFmt w:val="decimal"/>
        <w:lvlText w:val="%1. "/>
        <w:legacy w:legacy="1" w:legacySpace="0" w:legacyIndent="360"/>
        <w:lvlJc w:val="left"/>
        <w:pPr>
          <w:ind w:left="360" w:hanging="360"/>
        </w:pPr>
        <w:rPr>
          <w:b/>
          <w:i w:val="0"/>
          <w:sz w:val="20"/>
        </w:rPr>
      </w:lvl>
    </w:lvlOverride>
  </w:num>
  <w:num w:numId="5">
    <w:abstractNumId w:val="5"/>
    <w:lvlOverride w:ilvl="0">
      <w:lvl w:ilvl="0">
        <w:start w:val="2"/>
        <w:numFmt w:val="decimal"/>
        <w:lvlText w:val="%1. "/>
        <w:legacy w:legacy="1" w:legacySpace="0" w:legacyIndent="360"/>
        <w:lvlJc w:val="left"/>
        <w:pPr>
          <w:ind w:left="360" w:hanging="360"/>
        </w:pPr>
        <w:rPr>
          <w:b/>
          <w:i w:val="0"/>
          <w:sz w:val="20"/>
        </w:rPr>
      </w:lvl>
    </w:lvlOverride>
  </w:num>
  <w:num w:numId="6">
    <w:abstractNumId w:val="5"/>
    <w:lvlOverride w:ilvl="0">
      <w:lvl w:ilvl="0">
        <w:start w:val="2"/>
        <w:numFmt w:val="decimal"/>
        <w:lvlText w:val="%1. "/>
        <w:legacy w:legacy="1" w:legacySpace="0" w:legacyIndent="360"/>
        <w:lvlJc w:val="left"/>
        <w:pPr>
          <w:ind w:left="360" w:hanging="360"/>
        </w:pPr>
        <w:rPr>
          <w:b/>
          <w:i w:val="0"/>
          <w:sz w:val="20"/>
        </w:rPr>
      </w:lvl>
    </w:lvlOverride>
  </w:num>
  <w:num w:numId="7">
    <w:abstractNumId w:val="0"/>
    <w:lvlOverride w:ilvl="0">
      <w:startOverride w:val="1"/>
    </w:lvlOverride>
  </w:num>
  <w:num w:numId="8">
    <w:abstractNumId w:val="2"/>
    <w:lvlOverride w:ilvl="0">
      <w:startOverride w:val="1"/>
    </w:lvlOverride>
  </w:num>
  <w:num w:numId="9">
    <w:abstractNumId w:val="1"/>
    <w:lvlOverride w:ilvl="0">
      <w:startOverride w:val="1"/>
    </w:lvlOverride>
  </w:num>
  <w:num w:numId="10">
    <w:abstractNumId w:val="4"/>
    <w:lvlOverride w:ilvl="0">
      <w:startOverride w:val="2"/>
    </w:lvlOverride>
  </w:num>
  <w:num w:numId="11">
    <w:abstractNumId w:val="4"/>
    <w:lvlOverride w:ilvl="0">
      <w:lvl w:ilvl="0">
        <w:start w:val="2"/>
        <w:numFmt w:val="lowerLetter"/>
        <w:lvlText w:val="%1. "/>
        <w:legacy w:legacy="1" w:legacySpace="0" w:legacyIndent="360"/>
        <w:lvlJc w:val="left"/>
        <w:pPr>
          <w:ind w:left="765" w:hanging="360"/>
        </w:pPr>
        <w:rPr>
          <w:b/>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A2"/>
    <w:rsid w:val="00874DA2"/>
    <w:rsid w:val="008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8345B-D9FD-4473-8FFC-14F6DCE2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DA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Coop2</dc:creator>
  <cp:keywords/>
  <dc:description/>
  <cp:lastModifiedBy>Coop2</cp:lastModifiedBy>
  <cp:revision>1</cp:revision>
  <dcterms:created xsi:type="dcterms:W3CDTF">2015-10-13T15:24:00Z</dcterms:created>
  <dcterms:modified xsi:type="dcterms:W3CDTF">2015-10-13T15:24:00Z</dcterms:modified>
</cp:coreProperties>
</file>